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1B" w:rsidRDefault="00D12ECF" w:rsidP="006221FB">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CE4CAA">
        <w:rPr>
          <w:rFonts w:ascii="Times New Roman" w:hAnsi="Times New Roman" w:cs="Times New Roman"/>
          <w:b/>
          <w:sz w:val="36"/>
          <w:szCs w:val="36"/>
        </w:rPr>
        <w:t xml:space="preserve">  </w:t>
      </w:r>
    </w:p>
    <w:p w:rsidR="00B1201B" w:rsidRDefault="00B1201B" w:rsidP="006221FB">
      <w:pPr>
        <w:spacing w:after="0" w:line="240" w:lineRule="auto"/>
        <w:ind w:left="-426"/>
        <w:rPr>
          <w:rFonts w:ascii="Times New Roman" w:hAnsi="Times New Roman" w:cs="Times New Roman"/>
          <w:b/>
          <w:sz w:val="36"/>
          <w:szCs w:val="36"/>
        </w:rPr>
      </w:pPr>
    </w:p>
    <w:p w:rsidR="00B1201B" w:rsidRDefault="00B1201B" w:rsidP="006221FB">
      <w:pPr>
        <w:spacing w:after="0" w:line="240" w:lineRule="auto"/>
        <w:ind w:left="-426"/>
        <w:rPr>
          <w:rFonts w:ascii="Times New Roman" w:hAnsi="Times New Roman" w:cs="Times New Roman"/>
          <w:b/>
          <w:sz w:val="36"/>
          <w:szCs w:val="36"/>
        </w:rPr>
      </w:pPr>
    </w:p>
    <w:p w:rsidR="00406B02" w:rsidRDefault="00406B02" w:rsidP="00406B02">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9"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0" w:name="compania"/>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bookmarkEnd w:id="0"/>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r w:rsidR="00A3411B" w:rsidRPr="00B36364">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1" w:name="Numeleprodusului"/>
      <w:r w:rsidR="00A3411B" w:rsidRPr="00B36364">
        <w:rPr>
          <w:rFonts w:ascii="Times New Roman" w:hAnsi="Times New Roman" w:cs="Times New Roman"/>
          <w:b/>
          <w:bCs/>
          <w:sz w:val="28"/>
          <w:szCs w:val="28"/>
          <w:highlight w:val="lightGray"/>
        </w:rPr>
        <w:instrText xml:space="preserve"> FORMTEXT </w:instrText>
      </w:r>
      <w:r w:rsidR="00A3411B" w:rsidRPr="00B36364">
        <w:rPr>
          <w:rFonts w:ascii="Times New Roman" w:hAnsi="Times New Roman" w:cs="Times New Roman"/>
          <w:b/>
          <w:bCs/>
          <w:sz w:val="28"/>
          <w:szCs w:val="28"/>
          <w:highlight w:val="lightGray"/>
        </w:rPr>
      </w:r>
      <w:r w:rsidR="00A3411B" w:rsidRPr="00B36364">
        <w:rPr>
          <w:rFonts w:ascii="Times New Roman" w:hAnsi="Times New Roman" w:cs="Times New Roman"/>
          <w:b/>
          <w:bCs/>
          <w:sz w:val="28"/>
          <w:szCs w:val="28"/>
          <w:highlight w:val="lightGray"/>
        </w:rPr>
        <w:fldChar w:fldCharType="separate"/>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sz w:val="28"/>
          <w:szCs w:val="28"/>
          <w:highlight w:val="lightGray"/>
        </w:rPr>
        <w:fldChar w:fldCharType="end"/>
      </w:r>
      <w:bookmarkEnd w:id="1"/>
    </w:p>
    <w:p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p>
    <w:p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r w:rsidR="00A318C0" w:rsidRPr="00B36364">
        <w:rPr>
          <w:rFonts w:ascii="Times New Roman" w:hAnsi="Times New Roman" w:cs="Times New Roman"/>
          <w:sz w:val="24"/>
          <w:szCs w:val="24"/>
        </w:rPr>
        <w:t xml:space="preserve">                        </w:t>
      </w:r>
    </w:p>
    <w:p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r w:rsidR="00650218" w:rsidRPr="00B36364">
        <w:rPr>
          <w:rFonts w:ascii="Times New Roman" w:hAnsi="Times New Roman" w:cs="Times New Roman"/>
          <w:b/>
          <w:bCs/>
          <w:sz w:val="24"/>
          <w:szCs w:val="24"/>
        </w:rPr>
        <w:fldChar w:fldCharType="begin">
          <w:ffData>
            <w:name w:val="regiunea"/>
            <w:enabled/>
            <w:calcOnExit w:val="0"/>
            <w:textInput>
              <w:maxLength w:val="30"/>
              <w:format w:val="UPPERCASE"/>
            </w:textInput>
          </w:ffData>
        </w:fldChar>
      </w:r>
      <w:bookmarkStart w:id="2" w:name="regiunea"/>
      <w:r w:rsidR="00650218" w:rsidRPr="00B36364">
        <w:rPr>
          <w:rFonts w:ascii="Times New Roman" w:hAnsi="Times New Roman" w:cs="Times New Roman"/>
          <w:b/>
          <w:bCs/>
          <w:sz w:val="24"/>
          <w:szCs w:val="24"/>
        </w:rPr>
        <w:instrText xml:space="preserve"> FORMTEXT </w:instrText>
      </w:r>
      <w:r w:rsidR="00650218" w:rsidRPr="00B36364">
        <w:rPr>
          <w:rFonts w:ascii="Times New Roman" w:hAnsi="Times New Roman" w:cs="Times New Roman"/>
          <w:b/>
          <w:bCs/>
          <w:sz w:val="24"/>
          <w:szCs w:val="24"/>
        </w:rPr>
      </w:r>
      <w:r w:rsidR="00650218" w:rsidRPr="00B36364">
        <w:rPr>
          <w:rFonts w:ascii="Times New Roman" w:hAnsi="Times New Roman" w:cs="Times New Roman"/>
          <w:b/>
          <w:bCs/>
          <w:sz w:val="24"/>
          <w:szCs w:val="24"/>
        </w:rPr>
        <w:fldChar w:fldCharType="separate"/>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sz w:val="24"/>
          <w:szCs w:val="24"/>
        </w:rPr>
        <w:fldChar w:fldCharType="end"/>
      </w:r>
      <w:bookmarkEnd w:id="2"/>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p>
    <w:p w:rsidR="00650218" w:rsidRPr="00B36364" w:rsidRDefault="00650218" w:rsidP="005060BA">
      <w:pPr>
        <w:spacing w:after="0" w:line="240" w:lineRule="auto"/>
        <w:rPr>
          <w:rFonts w:ascii="Times New Roman" w:hAnsi="Times New Roman" w:cs="Times New Roman"/>
          <w:b/>
          <w:sz w:val="24"/>
          <w:szCs w:val="24"/>
        </w:rPr>
      </w:pPr>
    </w:p>
    <w:p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rsidR="00012D87" w:rsidRPr="00B36364" w:rsidRDefault="00012D87" w:rsidP="005060BA">
      <w:pPr>
        <w:spacing w:after="0" w:line="240" w:lineRule="auto"/>
        <w:rPr>
          <w:rFonts w:ascii="Times New Roman" w:hAnsi="Times New Roman" w:cs="Times New Roman"/>
          <w:b/>
          <w:sz w:val="24"/>
          <w:szCs w:val="24"/>
        </w:rPr>
      </w:pPr>
    </w:p>
    <w:p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10"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r w:rsidR="00F26E18" w:rsidRPr="00F26E18">
        <w:rPr>
          <w:rFonts w:ascii="Times New Roman" w:hAnsi="Times New Roman" w:cs="Times New Roman"/>
          <w:sz w:val="24"/>
          <w:szCs w:val="24"/>
          <w:bdr w:val="single" w:sz="4" w:space="0" w:color="auto"/>
        </w:rPr>
        <w:fldChar w:fldCharType="begin">
          <w:ffData>
            <w:name w:val="codclasificare"/>
            <w:enabled/>
            <w:calcOnExit w:val="0"/>
            <w:textInput>
              <w:maxLength w:val="10"/>
              <w:format w:val="UPPERCASE"/>
            </w:textInput>
          </w:ffData>
        </w:fldChar>
      </w:r>
      <w:bookmarkStart w:id="3" w:name="codclasificare"/>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bookmarkStart w:id="4" w:name="_GoBack"/>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bookmarkEnd w:id="4"/>
      <w:r w:rsidR="00F26E18" w:rsidRPr="00F26E18">
        <w:rPr>
          <w:rFonts w:ascii="Times New Roman" w:hAnsi="Times New Roman" w:cs="Times New Roman"/>
          <w:sz w:val="24"/>
          <w:szCs w:val="24"/>
          <w:bdr w:val="single" w:sz="4" w:space="0" w:color="auto"/>
        </w:rPr>
        <w:fldChar w:fldCharType="end"/>
      </w:r>
      <w:bookmarkEnd w:id="3"/>
    </w:p>
    <w:p w:rsidR="009870FD" w:rsidRDefault="009870FD" w:rsidP="005060BA">
      <w:pPr>
        <w:spacing w:after="0" w:line="240" w:lineRule="auto"/>
        <w:rPr>
          <w:rFonts w:ascii="Times New Roman" w:hAnsi="Times New Roman" w:cs="Times New Roman"/>
          <w:sz w:val="24"/>
          <w:szCs w:val="24"/>
        </w:rPr>
      </w:pPr>
    </w:p>
    <w:p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(vi preghiamo selezionate): </w:t>
      </w:r>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fldChar w:fldCharType="begin">
          <w:ffData>
            <w:name w:val="Dropdown1"/>
            <w:enabled/>
            <w:calcOnExit w:val="0"/>
            <w:ddList>
              <w:listEntry w:val="....."/>
              <w:listEntry w:val="Bianco"/>
              <w:listEntry w:val="Rose"/>
              <w:listEntry w:val="Rosso"/>
            </w:ddList>
          </w:ffData>
        </w:fldChar>
      </w:r>
      <w:bookmarkStart w:id="5" w:name="Dropdown1"/>
      <w:r w:rsidR="007E124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7E1244">
        <w:rPr>
          <w:rFonts w:ascii="Times New Roman" w:hAnsi="Times New Roman" w:cs="Times New Roman"/>
          <w:sz w:val="24"/>
          <w:szCs w:val="24"/>
          <w:highlight w:val="lightGray"/>
        </w:rPr>
        <w:fldChar w:fldCharType="end"/>
      </w:r>
      <w:bookmarkEnd w:id="5"/>
      <w:r w:rsidR="008569F2" w:rsidRPr="00B36364">
        <w:rPr>
          <w:rFonts w:ascii="Times New Roman" w:hAnsi="Times New Roman" w:cs="Times New Roman"/>
          <w:sz w:val="24"/>
          <w:szCs w:val="24"/>
        </w:rPr>
        <w:t xml:space="preserve"> </w:t>
      </w:r>
    </w:p>
    <w:p w:rsidR="00012D87" w:rsidRPr="00B36364" w:rsidRDefault="00012D87" w:rsidP="005060BA">
      <w:pPr>
        <w:spacing w:after="0" w:line="240" w:lineRule="auto"/>
        <w:rPr>
          <w:rFonts w:ascii="Times New Roman" w:hAnsi="Times New Roman" w:cs="Times New Roman"/>
          <w:sz w:val="24"/>
          <w:szCs w:val="24"/>
        </w:rPr>
      </w:pPr>
    </w:p>
    <w:p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(vi preghiamo selezionate) </w:t>
      </w:r>
      <w:r w:rsidR="00CD5FD0"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fldChar w:fldCharType="begin">
          <w:ffData>
            <w:name w:val="Dropdown2"/>
            <w:enabled/>
            <w:calcOnExit w:val="0"/>
            <w:ddList>
              <w:listEntry w:val="....."/>
              <w:listEntry w:val="Secco (0-4g/l) "/>
              <w:listEntry w:val="Semisecco (4,1-12g/l)"/>
              <w:listEntry w:val="Semi-dolce (12,1-45g/l) "/>
              <w:listEntry w:val="Dolce (&gt;45,1 g/l)"/>
            </w:ddList>
          </w:ffData>
        </w:fldChar>
      </w:r>
      <w:bookmarkStart w:id="6" w:name="Dropdown2"/>
      <w:r w:rsidR="007E124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7E1244">
        <w:rPr>
          <w:rFonts w:ascii="Times New Roman" w:hAnsi="Times New Roman" w:cs="Times New Roman"/>
          <w:sz w:val="24"/>
          <w:szCs w:val="24"/>
          <w:highlight w:val="lightGray"/>
        </w:rPr>
        <w:fldChar w:fldCharType="end"/>
      </w:r>
      <w:bookmarkEnd w:id="6"/>
      <w:r w:rsidR="008569F2" w:rsidRPr="00B36364">
        <w:rPr>
          <w:rFonts w:ascii="Times New Roman" w:hAnsi="Times New Roman" w:cs="Times New Roman"/>
          <w:sz w:val="24"/>
          <w:szCs w:val="24"/>
        </w:rPr>
        <w:t xml:space="preserve">        </w:t>
      </w:r>
    </w:p>
    <w:p w:rsidR="008569F2" w:rsidRPr="00B36364" w:rsidRDefault="008569F2" w:rsidP="005060BA">
      <w:pPr>
        <w:spacing w:after="0" w:line="240" w:lineRule="auto"/>
        <w:rPr>
          <w:rFonts w:ascii="Times New Roman" w:hAnsi="Times New Roman" w:cs="Times New Roman"/>
          <w:i/>
          <w:sz w:val="24"/>
          <w:szCs w:val="24"/>
        </w:rPr>
      </w:pPr>
      <w:r w:rsidRPr="00B36364">
        <w:rPr>
          <w:rFonts w:ascii="Times New Roman" w:hAnsi="Times New Roman" w:cs="Times New Roman"/>
          <w:sz w:val="24"/>
          <w:szCs w:val="24"/>
        </w:rPr>
        <w:t xml:space="preserve"> </w:t>
      </w:r>
      <w:r w:rsidR="00406B02" w:rsidRPr="00B36364">
        <w:rPr>
          <w:rFonts w:ascii="Times New Roman" w:hAnsi="Times New Roman"/>
          <w:sz w:val="24"/>
          <w:szCs w:val="24"/>
          <w:lang w:val="it-IT"/>
        </w:rPr>
        <w:t>(solo per vini fermi)</w:t>
      </w:r>
      <w:r w:rsidR="00AE4DA4" w:rsidRPr="00B36364">
        <w:rPr>
          <w:rFonts w:ascii="Times New Roman" w:hAnsi="Times New Roman" w:cs="Times New Roman"/>
          <w:i/>
          <w:sz w:val="24"/>
          <w:szCs w:val="24"/>
        </w:rPr>
        <w:t xml:space="preserve">      </w:t>
      </w:r>
      <w:r w:rsidRPr="00B36364">
        <w:rPr>
          <w:rFonts w:ascii="Times New Roman" w:hAnsi="Times New Roman" w:cs="Times New Roman"/>
          <w:i/>
          <w:sz w:val="24"/>
          <w:szCs w:val="24"/>
        </w:rPr>
        <w:t xml:space="preserve">     </w:t>
      </w:r>
      <w:r w:rsidR="00AE4DA4" w:rsidRPr="00B36364">
        <w:rPr>
          <w:rFonts w:ascii="Times New Roman" w:hAnsi="Times New Roman" w:cs="Times New Roman"/>
          <w:i/>
          <w:sz w:val="24"/>
          <w:szCs w:val="24"/>
        </w:rPr>
        <w:t xml:space="preserve">              </w:t>
      </w:r>
    </w:p>
    <w:p w:rsidR="009870FD" w:rsidRPr="00B36364" w:rsidRDefault="009870FD" w:rsidP="005060BA">
      <w:pPr>
        <w:spacing w:after="0" w:line="240" w:lineRule="auto"/>
        <w:rPr>
          <w:rFonts w:ascii="Times New Roman" w:hAnsi="Times New Roman" w:cs="Times New Roman"/>
          <w:sz w:val="24"/>
          <w:szCs w:val="24"/>
        </w:rPr>
      </w:pPr>
    </w:p>
    <w:p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Tipo di vino in base al contenuto di zucchero (vi preghiamo selezionate)</w:t>
      </w:r>
      <w:r w:rsidR="00B36364" w:rsidRPr="00B36364">
        <w:rPr>
          <w:rFonts w:ascii="Times New Roman" w:hAnsi="Times New Roman"/>
          <w:lang w:val="en-US"/>
        </w:rPr>
        <w:t xml:space="preserve">:  </w:t>
      </w:r>
      <w:r w:rsidR="007E1244">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7" w:name="Dropdown3"/>
      <w:r w:rsidR="007E124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7E1244">
        <w:rPr>
          <w:rFonts w:ascii="Times New Roman" w:hAnsi="Times New Roman" w:cs="Times New Roman"/>
          <w:sz w:val="24"/>
          <w:szCs w:val="24"/>
          <w:highlight w:val="lightGray"/>
        </w:rPr>
        <w:fldChar w:fldCharType="end"/>
      </w:r>
      <w:bookmarkEnd w:id="7"/>
      <w:r w:rsidR="00012D87" w:rsidRPr="00B36364">
        <w:rPr>
          <w:rFonts w:ascii="Times New Roman" w:hAnsi="Times New Roman" w:cs="Times New Roman"/>
          <w:sz w:val="24"/>
          <w:szCs w:val="24"/>
        </w:rPr>
        <w:t xml:space="preserve"> </w:t>
      </w:r>
    </w:p>
    <w:p w:rsidR="0083723A" w:rsidRPr="00B36364" w:rsidRDefault="00B36364" w:rsidP="00CC75A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(solo per vini mossi) </w:t>
      </w:r>
      <w:r w:rsidR="00AE4DA4" w:rsidRPr="00B36364">
        <w:rPr>
          <w:rFonts w:ascii="Times New Roman" w:hAnsi="Times New Roman" w:cs="Times New Roman"/>
          <w:sz w:val="24"/>
          <w:szCs w:val="24"/>
        </w:rPr>
        <w:t xml:space="preserve">  </w:t>
      </w:r>
    </w:p>
    <w:p w:rsidR="00B36364" w:rsidRPr="00B36364" w:rsidRDefault="00B36364" w:rsidP="00CC75AD">
      <w:pPr>
        <w:spacing w:after="0" w:line="240" w:lineRule="auto"/>
        <w:rPr>
          <w:rFonts w:ascii="Times New Roman" w:hAnsi="Times New Roman" w:cs="Times New Roman"/>
          <w:sz w:val="24"/>
          <w:szCs w:val="24"/>
        </w:rPr>
      </w:pPr>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r w:rsidR="00CC75AD" w:rsidRPr="00B36364">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8" w:name="alcool"/>
      <w:r w:rsidR="00CC75AD" w:rsidRPr="00B36364">
        <w:rPr>
          <w:rFonts w:ascii="Times New Roman" w:hAnsi="Times New Roman" w:cs="Times New Roman"/>
          <w:sz w:val="24"/>
          <w:szCs w:val="24"/>
          <w:bdr w:val="single" w:sz="4" w:space="0" w:color="auto"/>
        </w:rPr>
        <w:instrText xml:space="preserve"> FORMTEXT </w:instrText>
      </w:r>
      <w:r w:rsidR="00CC75AD" w:rsidRPr="00B36364">
        <w:rPr>
          <w:rFonts w:ascii="Times New Roman" w:hAnsi="Times New Roman" w:cs="Times New Roman"/>
          <w:sz w:val="24"/>
          <w:szCs w:val="24"/>
          <w:bdr w:val="single" w:sz="4" w:space="0" w:color="auto"/>
        </w:rPr>
      </w:r>
      <w:r w:rsidR="00CC75AD" w:rsidRPr="00B36364">
        <w:rPr>
          <w:rFonts w:ascii="Times New Roman" w:hAnsi="Times New Roman" w:cs="Times New Roman"/>
          <w:sz w:val="24"/>
          <w:szCs w:val="24"/>
          <w:bdr w:val="single" w:sz="4" w:space="0" w:color="auto"/>
        </w:rPr>
        <w:fldChar w:fldCharType="separate"/>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sz w:val="24"/>
          <w:szCs w:val="24"/>
          <w:bdr w:val="single" w:sz="4" w:space="0" w:color="auto"/>
        </w:rPr>
        <w:fldChar w:fldCharType="end"/>
      </w:r>
      <w:bookmarkEnd w:id="8"/>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Pr="00B36364">
        <w:rPr>
          <w:rFonts w:ascii="Times New Roman" w:hAnsi="Times New Roman"/>
          <w:sz w:val="24"/>
          <w:szCs w:val="24"/>
          <w:lang w:val="it-IT"/>
        </w:rPr>
        <w:t xml:space="preserve">Zucchero Residuale (g/l): </w:t>
      </w:r>
      <w:r w:rsidR="00E81BF7" w:rsidRPr="00B36364">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9" w:name="zahar"/>
      <w:r w:rsidR="00E81BF7" w:rsidRPr="00B36364">
        <w:rPr>
          <w:rFonts w:ascii="Times New Roman" w:hAnsi="Times New Roman" w:cs="Times New Roman"/>
          <w:sz w:val="24"/>
          <w:szCs w:val="24"/>
          <w:bdr w:val="single" w:sz="4" w:space="0" w:color="auto"/>
        </w:rPr>
        <w:instrText xml:space="preserve"> FORMTEXT </w:instrText>
      </w:r>
      <w:r w:rsidR="00E81BF7" w:rsidRPr="00B36364">
        <w:rPr>
          <w:rFonts w:ascii="Times New Roman" w:hAnsi="Times New Roman" w:cs="Times New Roman"/>
          <w:sz w:val="24"/>
          <w:szCs w:val="24"/>
          <w:bdr w:val="single" w:sz="4" w:space="0" w:color="auto"/>
        </w:rPr>
      </w:r>
      <w:r w:rsidR="00E81BF7" w:rsidRPr="00B36364">
        <w:rPr>
          <w:rFonts w:ascii="Times New Roman" w:hAnsi="Times New Roman" w:cs="Times New Roman"/>
          <w:sz w:val="24"/>
          <w:szCs w:val="24"/>
          <w:bdr w:val="single" w:sz="4" w:space="0" w:color="auto"/>
        </w:rPr>
        <w:fldChar w:fldCharType="separate"/>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sz w:val="24"/>
          <w:szCs w:val="24"/>
          <w:bdr w:val="single" w:sz="4" w:space="0" w:color="auto"/>
        </w:rPr>
        <w:fldChar w:fldCharType="end"/>
      </w:r>
      <w:bookmarkEnd w:id="9"/>
    </w:p>
    <w:p w:rsidR="0083723A" w:rsidRPr="00B36364" w:rsidRDefault="0083723A" w:rsidP="005060BA">
      <w:pPr>
        <w:spacing w:after="0" w:line="240" w:lineRule="auto"/>
        <w:rPr>
          <w:rFonts w:ascii="Times New Roman" w:hAnsi="Times New Roman" w:cs="Times New Roman"/>
          <w:sz w:val="24"/>
          <w:szCs w:val="24"/>
        </w:rPr>
      </w:pPr>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Barrique (vi preghiamo selezionate):</w:t>
      </w:r>
      <w:r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fldChar w:fldCharType="begin">
          <w:ffData>
            <w:name w:val="Dropdown4"/>
            <w:enabled/>
            <w:calcOnExit w:val="0"/>
            <w:ddList>
              <w:listEntry w:val="....."/>
              <w:listEntry w:val="Si"/>
              <w:listEntry w:val="No"/>
              <w:listEntry w:val="Parzialmente"/>
            </w:ddList>
          </w:ffData>
        </w:fldChar>
      </w:r>
      <w:bookmarkStart w:id="10" w:name="Dropdown4"/>
      <w:r w:rsidR="007E124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7E1244">
        <w:rPr>
          <w:rFonts w:ascii="Times New Roman" w:hAnsi="Times New Roman" w:cs="Times New Roman"/>
          <w:sz w:val="24"/>
          <w:szCs w:val="24"/>
          <w:highlight w:val="lightGray"/>
        </w:rPr>
        <w:fldChar w:fldCharType="end"/>
      </w:r>
      <w:bookmarkEnd w:id="10"/>
      <w:r w:rsidR="00CC75AD" w:rsidRPr="00B36364">
        <w:rPr>
          <w:rFonts w:ascii="Times New Roman" w:hAnsi="Times New Roman" w:cs="Times New Roman"/>
          <w:sz w:val="24"/>
          <w:szCs w:val="24"/>
        </w:rPr>
        <w:t xml:space="preserve"> </w:t>
      </w:r>
    </w:p>
    <w:p w:rsidR="0083723A" w:rsidRPr="00B36364" w:rsidRDefault="0083723A" w:rsidP="005060BA">
      <w:pPr>
        <w:spacing w:after="0" w:line="240" w:lineRule="auto"/>
        <w:rPr>
          <w:rFonts w:ascii="Times New Roman" w:hAnsi="Times New Roman" w:cs="Times New Roman"/>
          <w:sz w:val="24"/>
          <w:szCs w:val="24"/>
        </w:rPr>
      </w:pPr>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Pressione in bottiglia (bar): </w:t>
      </w:r>
      <w:r w:rsidR="00F26E18" w:rsidRPr="00B36364">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11" w:name="presiunea"/>
      <w:r w:rsidR="00F26E18" w:rsidRPr="00B36364">
        <w:rPr>
          <w:rFonts w:ascii="Times New Roman" w:hAnsi="Times New Roman" w:cs="Times New Roman"/>
          <w:sz w:val="24"/>
          <w:szCs w:val="24"/>
          <w:bdr w:val="single" w:sz="4" w:space="0" w:color="auto"/>
        </w:rPr>
        <w:instrText xml:space="preserve"> FORMTEXT </w:instrText>
      </w:r>
      <w:r w:rsidR="00F26E18" w:rsidRPr="00B36364">
        <w:rPr>
          <w:rFonts w:ascii="Times New Roman" w:hAnsi="Times New Roman" w:cs="Times New Roman"/>
          <w:sz w:val="24"/>
          <w:szCs w:val="24"/>
          <w:bdr w:val="single" w:sz="4" w:space="0" w:color="auto"/>
        </w:rPr>
      </w:r>
      <w:r w:rsidR="00F26E18" w:rsidRPr="00B36364">
        <w:rPr>
          <w:rFonts w:ascii="Times New Roman" w:hAnsi="Times New Roman" w:cs="Times New Roman"/>
          <w:sz w:val="24"/>
          <w:szCs w:val="24"/>
          <w:bdr w:val="single" w:sz="4" w:space="0" w:color="auto"/>
        </w:rPr>
        <w:fldChar w:fldCharType="separate"/>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sz w:val="24"/>
          <w:szCs w:val="24"/>
          <w:bdr w:val="single" w:sz="4" w:space="0" w:color="auto"/>
        </w:rPr>
        <w:fldChar w:fldCharType="end"/>
      </w:r>
      <w:bookmarkEnd w:id="11"/>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(solo per vini mossi)</w:t>
      </w:r>
    </w:p>
    <w:p w:rsidR="00B36364" w:rsidRPr="00B36364" w:rsidRDefault="00B36364" w:rsidP="005060BA">
      <w:pPr>
        <w:spacing w:after="0" w:line="240" w:lineRule="auto"/>
        <w:rPr>
          <w:rFonts w:ascii="Times New Roman" w:hAnsi="Times New Roman" w:cs="Times New Roman"/>
          <w:sz w:val="24"/>
          <w:szCs w:val="24"/>
        </w:rPr>
      </w:pPr>
    </w:p>
    <w:p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CC75AD" w:rsidRPr="00B36364">
        <w:rPr>
          <w:rFonts w:ascii="Times New Roman" w:hAnsi="Times New Roman" w:cs="Times New Roman"/>
          <w:sz w:val="24"/>
          <w:szCs w:val="24"/>
        </w:rPr>
        <w:tab/>
      </w:r>
      <w:r w:rsidR="00664DA8" w:rsidRPr="00B36364">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12" w:name="Dropdown5"/>
      <w:r w:rsidR="00664DA8" w:rsidRPr="00B3636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664DA8" w:rsidRPr="00B36364">
        <w:rPr>
          <w:rFonts w:ascii="Times New Roman" w:hAnsi="Times New Roman" w:cs="Times New Roman"/>
          <w:sz w:val="24"/>
          <w:szCs w:val="24"/>
          <w:highlight w:val="lightGray"/>
        </w:rPr>
        <w:fldChar w:fldCharType="end"/>
      </w:r>
      <w:bookmarkEnd w:id="12"/>
      <w:r w:rsidR="00CC75AD" w:rsidRPr="00B36364">
        <w:rPr>
          <w:rFonts w:ascii="Times New Roman" w:hAnsi="Times New Roman" w:cs="Times New Roman"/>
          <w:sz w:val="24"/>
          <w:szCs w:val="24"/>
        </w:rPr>
        <w:t xml:space="preserve"> </w:t>
      </w:r>
    </w:p>
    <w:p w:rsidR="00D70080" w:rsidRPr="00B36364" w:rsidRDefault="00D70080" w:rsidP="005060BA">
      <w:pPr>
        <w:spacing w:after="0" w:line="240" w:lineRule="auto"/>
        <w:rPr>
          <w:rFonts w:ascii="Times New Roman" w:hAnsi="Times New Roman" w:cs="Times New Roman"/>
          <w:sz w:val="24"/>
          <w:szCs w:val="24"/>
        </w:rPr>
      </w:pPr>
    </w:p>
    <w:p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(litri): </w:t>
      </w:r>
      <w:r w:rsidR="007413ED" w:rsidRPr="00B36364">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p>
    <w:p w:rsidR="00D70080" w:rsidRPr="00B36364" w:rsidRDefault="00D70080" w:rsidP="005060BA">
      <w:pPr>
        <w:spacing w:after="0" w:line="240" w:lineRule="auto"/>
        <w:rPr>
          <w:rFonts w:ascii="Times New Roman" w:hAnsi="Times New Roman" w:cs="Times New Roman"/>
          <w:sz w:val="24"/>
          <w:szCs w:val="24"/>
        </w:rPr>
      </w:pPr>
    </w:p>
    <w:p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7413ED" w:rsidRPr="00B36364">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r w:rsidR="007413ED" w:rsidRPr="00B36364">
        <w:rPr>
          <w:rFonts w:ascii="Times New Roman" w:hAnsi="Times New Roman" w:cs="Times New Roman"/>
          <w:b/>
          <w:bCs/>
          <w:sz w:val="28"/>
          <w:szCs w:val="28"/>
          <w:highlight w:val="lightGray"/>
        </w:rPr>
        <w:instrText xml:space="preserve"> FORMTEXT </w:instrTex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fldChar w:fldCharType="separate"/>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fldChar w:fldCharType="end"/>
      </w:r>
    </w:p>
    <w:p w:rsidR="00D70080" w:rsidRPr="00B36364" w:rsidRDefault="00D70080" w:rsidP="005060BA">
      <w:pPr>
        <w:spacing w:after="0" w:line="240" w:lineRule="auto"/>
        <w:rPr>
          <w:rFonts w:ascii="Times New Roman" w:hAnsi="Times New Roman" w:cs="Times New Roman"/>
          <w:sz w:val="24"/>
          <w:szCs w:val="24"/>
        </w:rPr>
      </w:pPr>
    </w:p>
    <w:p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r w:rsidR="007E1244">
        <w:rPr>
          <w:rFonts w:ascii="Times New Roman" w:hAnsi="Times New Roman" w:cs="Times New Roman"/>
          <w:sz w:val="24"/>
          <w:szCs w:val="24"/>
          <w:highlight w:val="lightGray"/>
        </w:rPr>
        <w:fldChar w:fldCharType="begin">
          <w:ffData>
            <w:name w:val="Dropdown6"/>
            <w:enabled/>
            <w:calcOnExit w:val="0"/>
            <w:ddList>
              <w:listEntry w:val="Meno di € 5"/>
              <w:listEntry w:val="€ 5,01 - € 8 "/>
              <w:listEntry w:val="€ 8,01 - € 12"/>
              <w:listEntry w:val="€ 12,01 - € 20"/>
              <w:listEntry w:val="€ 20,01 - € 35"/>
              <w:listEntry w:val="€ 35,01 - € 50"/>
              <w:listEntry w:val="€ 50,01 - € 70"/>
              <w:listEntry w:val="Peste € 70"/>
            </w:ddList>
          </w:ffData>
        </w:fldChar>
      </w:r>
      <w:bookmarkStart w:id="13" w:name="Dropdown6"/>
      <w:r w:rsidR="007E1244">
        <w:rPr>
          <w:rFonts w:ascii="Times New Roman" w:hAnsi="Times New Roman" w:cs="Times New Roman"/>
          <w:sz w:val="24"/>
          <w:szCs w:val="24"/>
          <w:highlight w:val="lightGray"/>
        </w:rPr>
        <w:instrText xml:space="preserve"> FORMDROPDOWN </w:instrText>
      </w:r>
      <w:r w:rsidR="00CA6935">
        <w:rPr>
          <w:rFonts w:ascii="Times New Roman" w:hAnsi="Times New Roman" w:cs="Times New Roman"/>
          <w:sz w:val="24"/>
          <w:szCs w:val="24"/>
          <w:highlight w:val="lightGray"/>
        </w:rPr>
      </w:r>
      <w:r w:rsidR="00CA6935">
        <w:rPr>
          <w:rFonts w:ascii="Times New Roman" w:hAnsi="Times New Roman" w:cs="Times New Roman"/>
          <w:sz w:val="24"/>
          <w:szCs w:val="24"/>
          <w:highlight w:val="lightGray"/>
        </w:rPr>
        <w:fldChar w:fldCharType="separate"/>
      </w:r>
      <w:r w:rsidR="007E1244">
        <w:rPr>
          <w:rFonts w:ascii="Times New Roman" w:hAnsi="Times New Roman" w:cs="Times New Roman"/>
          <w:sz w:val="24"/>
          <w:szCs w:val="24"/>
          <w:highlight w:val="lightGray"/>
        </w:rPr>
        <w:fldChar w:fldCharType="end"/>
      </w:r>
      <w:bookmarkEnd w:id="13"/>
    </w:p>
    <w:p w:rsidR="00CD5FD0" w:rsidRPr="00B36364" w:rsidRDefault="00B36364" w:rsidP="00B04B76">
      <w:pPr>
        <w:spacing w:after="0" w:line="240" w:lineRule="auto"/>
        <w:rPr>
          <w:rFonts w:ascii="Times New Roman" w:hAnsi="Times New Roman" w:cs="Times New Roman"/>
          <w:sz w:val="24"/>
          <w:szCs w:val="24"/>
        </w:rPr>
      </w:pPr>
      <w:r w:rsidRPr="00B36364">
        <w:rPr>
          <w:rFonts w:ascii="Times New Roman" w:hAnsi="Times New Roman"/>
          <w:sz w:val="24"/>
          <w:szCs w:val="24"/>
          <w:lang w:val="it-IT"/>
        </w:rPr>
        <w:t>(prezzo di listino senza Iva, dalla cantina)</w:t>
      </w:r>
    </w:p>
    <w:p w:rsidR="00B36364" w:rsidRPr="00B36364" w:rsidRDefault="00B36364" w:rsidP="00B04B76">
      <w:pPr>
        <w:spacing w:after="0" w:line="240" w:lineRule="auto"/>
        <w:rPr>
          <w:rFonts w:ascii="Times New Roman" w:hAnsi="Times New Roman" w:cs="Times New Roman"/>
          <w:sz w:val="24"/>
          <w:szCs w:val="24"/>
        </w:rPr>
      </w:pPr>
    </w:p>
    <w:p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(selezione multipla, se occorre) </w:t>
      </w:r>
    </w:p>
    <w:p w:rsidR="00B04B76" w:rsidRPr="00B36364" w:rsidRDefault="001526D8" w:rsidP="00B04B76">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fldChar w:fldCharType="begin">
          <w:ffData>
            <w:name w:val="Check31"/>
            <w:enabled/>
            <w:calcOnExit w:val="0"/>
            <w:checkBox>
              <w:sizeAuto/>
              <w:default w:val="0"/>
            </w:checkBox>
          </w:ffData>
        </w:fldChar>
      </w:r>
      <w:bookmarkStart w:id="14" w:name="Check31"/>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4"/>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r w:rsidRPr="00B36364">
        <w:rPr>
          <w:rFonts w:ascii="Times New Roman" w:hAnsi="Times New Roman" w:cs="Times New Roman"/>
          <w:sz w:val="24"/>
          <w:szCs w:val="24"/>
        </w:rPr>
        <w:fldChar w:fldCharType="begin">
          <w:ffData>
            <w:name w:val="Check33"/>
            <w:enabled/>
            <w:calcOnExit w:val="0"/>
            <w:checkBox>
              <w:sizeAuto/>
              <w:default w:val="0"/>
            </w:checkBox>
          </w:ffData>
        </w:fldChar>
      </w:r>
      <w:bookmarkStart w:id="15" w:name="Check33"/>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5"/>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r w:rsidRPr="00B36364">
        <w:rPr>
          <w:rFonts w:ascii="Times New Roman" w:hAnsi="Times New Roman" w:cs="Times New Roman"/>
          <w:sz w:val="24"/>
          <w:szCs w:val="24"/>
        </w:rPr>
        <w:fldChar w:fldCharType="begin">
          <w:ffData>
            <w:name w:val="Check35"/>
            <w:enabled/>
            <w:calcOnExit w:val="0"/>
            <w:checkBox>
              <w:sizeAuto/>
              <w:default w:val="0"/>
            </w:checkBox>
          </w:ffData>
        </w:fldChar>
      </w:r>
      <w:bookmarkStart w:id="16" w:name="Check35"/>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6"/>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p w:rsidR="00B04B76" w:rsidRPr="00B36364" w:rsidRDefault="001526D8" w:rsidP="00B04B76">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fldChar w:fldCharType="begin">
          <w:ffData>
            <w:name w:val="Check32"/>
            <w:enabled/>
            <w:calcOnExit w:val="0"/>
            <w:checkBox>
              <w:sizeAuto/>
              <w:default w:val="0"/>
            </w:checkBox>
          </w:ffData>
        </w:fldChar>
      </w:r>
      <w:bookmarkStart w:id="17" w:name="Check32"/>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7"/>
      <w:r w:rsidR="00B04B76"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r w:rsidRPr="00B36364">
        <w:rPr>
          <w:rFonts w:ascii="Times New Roman" w:hAnsi="Times New Roman" w:cs="Times New Roman"/>
          <w:sz w:val="24"/>
          <w:szCs w:val="24"/>
        </w:rPr>
        <w:fldChar w:fldCharType="begin">
          <w:ffData>
            <w:name w:val="Check34"/>
            <w:enabled/>
            <w:calcOnExit w:val="0"/>
            <w:checkBox>
              <w:sizeAuto/>
              <w:default w:val="0"/>
            </w:checkBox>
          </w:ffData>
        </w:fldChar>
      </w:r>
      <w:bookmarkStart w:id="18" w:name="Check34"/>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8"/>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Altri canali di distribuzione</w:t>
      </w:r>
      <w:r w:rsidR="00D164F0" w:rsidRPr="00B36364">
        <w:rPr>
          <w:rFonts w:ascii="Times New Roman" w:hAnsi="Times New Roman" w:cs="Times New Roman"/>
          <w:sz w:val="24"/>
          <w:szCs w:val="24"/>
        </w:rPr>
        <w:tab/>
      </w:r>
      <w:r w:rsidRPr="00B36364">
        <w:rPr>
          <w:rFonts w:ascii="Times New Roman" w:hAnsi="Times New Roman" w:cs="Times New Roman"/>
          <w:sz w:val="24"/>
          <w:szCs w:val="24"/>
        </w:rPr>
        <w:fldChar w:fldCharType="begin">
          <w:ffData>
            <w:name w:val="Check36"/>
            <w:enabled/>
            <w:calcOnExit w:val="0"/>
            <w:checkBox>
              <w:sizeAuto/>
              <w:default w:val="0"/>
            </w:checkBox>
          </w:ffData>
        </w:fldChar>
      </w:r>
      <w:bookmarkStart w:id="19" w:name="Check36"/>
      <w:r w:rsidRPr="00B36364">
        <w:rPr>
          <w:rFonts w:ascii="Times New Roman" w:hAnsi="Times New Roman" w:cs="Times New Roman"/>
          <w:sz w:val="24"/>
          <w:szCs w:val="24"/>
        </w:rPr>
        <w:instrText xml:space="preserve"> FORMCHECKBOX </w:instrText>
      </w:r>
      <w:r w:rsidR="00CA6935">
        <w:rPr>
          <w:rFonts w:ascii="Times New Roman" w:hAnsi="Times New Roman" w:cs="Times New Roman"/>
          <w:sz w:val="24"/>
          <w:szCs w:val="24"/>
        </w:rPr>
      </w:r>
      <w:r w:rsidR="00CA6935">
        <w:rPr>
          <w:rFonts w:ascii="Times New Roman" w:hAnsi="Times New Roman" w:cs="Times New Roman"/>
          <w:sz w:val="24"/>
          <w:szCs w:val="24"/>
        </w:rPr>
        <w:fldChar w:fldCharType="separate"/>
      </w:r>
      <w:r w:rsidRPr="00B36364">
        <w:rPr>
          <w:rFonts w:ascii="Times New Roman" w:hAnsi="Times New Roman" w:cs="Times New Roman"/>
          <w:sz w:val="24"/>
          <w:szCs w:val="24"/>
        </w:rPr>
        <w:fldChar w:fldCharType="end"/>
      </w:r>
      <w:bookmarkEnd w:id="19"/>
      <w:r w:rsidR="00B36364" w:rsidRPr="00B36364">
        <w:rPr>
          <w:rFonts w:ascii="Times New Roman" w:hAnsi="Times New Roman" w:cs="Times New Roman"/>
          <w:sz w:val="24"/>
          <w:szCs w:val="24"/>
        </w:rPr>
        <w:t>Altri canali</w:t>
      </w:r>
      <w:r w:rsidRPr="00B36364">
        <w:rPr>
          <w:rFonts w:ascii="Times New Roman" w:hAnsi="Times New Roman" w:cs="Times New Roman"/>
          <w:sz w:val="24"/>
          <w:szCs w:val="24"/>
        </w:rPr>
        <w:fldChar w:fldCharType="begin">
          <w:ffData>
            <w:name w:val="canale"/>
            <w:enabled/>
            <w:calcOnExit w:val="0"/>
            <w:textInput>
              <w:maxLength w:val="30"/>
            </w:textInput>
          </w:ffData>
        </w:fldChar>
      </w:r>
      <w:bookmarkStart w:id="20" w:name="canale"/>
      <w:r w:rsidRPr="00B36364">
        <w:rPr>
          <w:rFonts w:ascii="Times New Roman" w:hAnsi="Times New Roman" w:cs="Times New Roman"/>
          <w:sz w:val="24"/>
          <w:szCs w:val="24"/>
        </w:rPr>
        <w:instrText xml:space="preserve"> FORMTEXT </w:instrText>
      </w:r>
      <w:r w:rsidRPr="00B36364">
        <w:rPr>
          <w:rFonts w:ascii="Times New Roman" w:hAnsi="Times New Roman" w:cs="Times New Roman"/>
          <w:sz w:val="24"/>
          <w:szCs w:val="24"/>
        </w:rPr>
      </w:r>
      <w:r w:rsidRPr="00B36364">
        <w:rPr>
          <w:rFonts w:ascii="Times New Roman" w:hAnsi="Times New Roman" w:cs="Times New Roman"/>
          <w:sz w:val="24"/>
          <w:szCs w:val="24"/>
        </w:rPr>
        <w:fldChar w:fldCharType="separate"/>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sz w:val="24"/>
          <w:szCs w:val="24"/>
        </w:rPr>
        <w:fldChar w:fldCharType="end"/>
      </w:r>
      <w:bookmarkEnd w:id="20"/>
    </w:p>
    <w:p w:rsidR="00DC70AD" w:rsidRDefault="00DC70AD" w:rsidP="00B04B76">
      <w:pPr>
        <w:spacing w:after="0" w:line="240" w:lineRule="auto"/>
        <w:rPr>
          <w:rFonts w:ascii="Times New Roman" w:hAnsi="Times New Roman" w:cs="Times New Roman"/>
          <w:sz w:val="24"/>
          <w:szCs w:val="24"/>
        </w:rPr>
      </w:pPr>
    </w:p>
    <w:p w:rsidR="00002E88" w:rsidRDefault="00002E88" w:rsidP="009D35F1">
      <w:pPr>
        <w:spacing w:after="0" w:line="240" w:lineRule="auto"/>
        <w:rPr>
          <w:rFonts w:ascii="Times New Roman" w:hAnsi="Times New Roman" w:cs="Times New Roman"/>
          <w:sz w:val="24"/>
          <w:szCs w:val="24"/>
        </w:rPr>
      </w:pPr>
    </w:p>
    <w:p w:rsidR="0053195B" w:rsidRDefault="0053195B" w:rsidP="009D35F1">
      <w:pPr>
        <w:spacing w:after="0" w:line="240" w:lineRule="auto"/>
        <w:rPr>
          <w:rFonts w:ascii="Times New Roman" w:hAnsi="Times New Roman" w:cs="Times New Roman"/>
          <w:sz w:val="24"/>
          <w:szCs w:val="24"/>
        </w:rPr>
      </w:pPr>
    </w:p>
    <w:p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r w:rsidR="00D164F0" w:rsidRPr="00B36364">
        <w:rPr>
          <w:rFonts w:ascii="Times New Roman" w:hAnsi="Times New Roman" w:cs="Times New Roman"/>
          <w:sz w:val="24"/>
          <w:szCs w:val="24"/>
        </w:rPr>
        <w:fldChar w:fldCharType="begin">
          <w:ffData>
            <w:name w:val="data"/>
            <w:enabled/>
            <w:calcOnExit w:val="0"/>
            <w:textInput/>
          </w:ffData>
        </w:fldChar>
      </w:r>
      <w:bookmarkStart w:id="21" w:name="data"/>
      <w:r w:rsidR="00D164F0" w:rsidRPr="00B36364">
        <w:rPr>
          <w:rFonts w:ascii="Times New Roman" w:hAnsi="Times New Roman" w:cs="Times New Roman"/>
          <w:sz w:val="24"/>
          <w:szCs w:val="24"/>
        </w:rPr>
        <w:instrText xml:space="preserve"> FORMTEXT </w:instrText>
      </w:r>
      <w:r w:rsidR="00D164F0" w:rsidRPr="00B36364">
        <w:rPr>
          <w:rFonts w:ascii="Times New Roman" w:hAnsi="Times New Roman" w:cs="Times New Roman"/>
          <w:sz w:val="24"/>
          <w:szCs w:val="24"/>
        </w:rPr>
      </w:r>
      <w:r w:rsidR="00D164F0" w:rsidRPr="00B36364">
        <w:rPr>
          <w:rFonts w:ascii="Times New Roman" w:hAnsi="Times New Roman" w:cs="Times New Roman"/>
          <w:sz w:val="24"/>
          <w:szCs w:val="24"/>
        </w:rPr>
        <w:fldChar w:fldCharType="separate"/>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sz w:val="24"/>
          <w:szCs w:val="24"/>
        </w:rPr>
        <w:fldChar w:fldCharType="end"/>
      </w:r>
      <w:bookmarkEnd w:id="21"/>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rsidR="00CE4CAA" w:rsidRDefault="00CE4CAA" w:rsidP="009D35F1">
      <w:pPr>
        <w:spacing w:after="0" w:line="240" w:lineRule="auto"/>
        <w:rPr>
          <w:rFonts w:ascii="Times New Roman" w:hAnsi="Times New Roman" w:cs="Times New Roman"/>
          <w:sz w:val="24"/>
          <w:szCs w:val="24"/>
        </w:rPr>
      </w:pPr>
    </w:p>
    <w:p w:rsidR="00B1201B" w:rsidRDefault="00B1201B" w:rsidP="00B1201B">
      <w:pPr>
        <w:suppressAutoHyphens w:val="0"/>
        <w:rPr>
          <w:rFonts w:ascii="Times New Roman" w:hAnsi="Times New Roman" w:cs="Times New Roman"/>
          <w:b/>
          <w:sz w:val="36"/>
          <w:szCs w:val="36"/>
        </w:rPr>
      </w:pPr>
    </w:p>
    <w:p w:rsidR="00B1201B" w:rsidRDefault="00B1201B" w:rsidP="00B1201B">
      <w:pPr>
        <w:suppressAutoHyphens w:val="0"/>
        <w:rPr>
          <w:rFonts w:ascii="Times New Roman" w:hAnsi="Times New Roman" w:cs="Times New Roman"/>
          <w:b/>
          <w:sz w:val="36"/>
          <w:szCs w:val="36"/>
        </w:rPr>
      </w:pPr>
    </w:p>
    <w:p w:rsidR="00B36364" w:rsidRDefault="00B36364" w:rsidP="00B36364">
      <w:pPr>
        <w:pStyle w:val="Corpo"/>
        <w:suppressAutoHyphens w:val="0"/>
        <w:jc w:val="center"/>
        <w:rPr>
          <w:rFonts w:ascii="Times New Roman" w:hAnsi="Times New Roman"/>
          <w:b/>
          <w:bCs/>
          <w:color w:val="auto"/>
          <w:sz w:val="36"/>
          <w:szCs w:val="36"/>
          <w:lang w:val="it-IT"/>
        </w:rPr>
      </w:pPr>
    </w:p>
    <w:p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t>SCHEDA PRODOTTI / ALLEGARE ETICHETTA</w:t>
      </w:r>
    </w:p>
    <w:p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rsidR="00CE4CAA" w:rsidRPr="00B36364" w:rsidRDefault="00CE4CAA" w:rsidP="00CE4CAA">
      <w:pPr>
        <w:spacing w:after="0" w:line="240" w:lineRule="auto"/>
        <w:rPr>
          <w:rFonts w:ascii="Times New Roman" w:hAnsi="Times New Roman" w:cs="Times New Roman"/>
          <w:sz w:val="24"/>
          <w:szCs w:val="24"/>
          <w:lang w:val="fr-FR"/>
        </w:rPr>
      </w:pPr>
    </w:p>
    <w:p w:rsidR="000A3125" w:rsidRDefault="000A3125" w:rsidP="00CE4CAA">
      <w:pPr>
        <w:spacing w:after="0" w:line="240" w:lineRule="auto"/>
        <w:rPr>
          <w:rFonts w:ascii="Times New Roman" w:hAnsi="Times New Roman" w:cs="Times New Roman"/>
          <w:sz w:val="24"/>
          <w:szCs w:val="24"/>
        </w:rPr>
      </w:pPr>
    </w:p>
    <w:p w:rsidR="000A3125" w:rsidRDefault="000A3125" w:rsidP="00CE4CAA">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5226"/>
        <w:gridCol w:w="4947"/>
      </w:tblGrid>
      <w:tr w:rsidR="008A225B" w:rsidTr="008A225B">
        <w:trPr>
          <w:trHeight w:val="5338"/>
        </w:trPr>
        <w:sdt>
          <w:sdtPr>
            <w:rPr>
              <w:rFonts w:ascii="Times New Roman" w:hAnsi="Times New Roman" w:cs="Times New Roman"/>
              <w:sz w:val="24"/>
              <w:szCs w:val="24"/>
            </w:rPr>
            <w:id w:val="-544595295"/>
            <w:showingPlcHdr/>
            <w:picture/>
          </w:sdtPr>
          <w:sdtEndPr/>
          <w:sdtContent>
            <w:tc>
              <w:tcPr>
                <w:tcW w:w="5226" w:type="dxa"/>
                <w:tcBorders>
                  <w:top w:val="single" w:sz="4" w:space="0" w:color="auto"/>
                  <w:left w:val="single" w:sz="4" w:space="0" w:color="auto"/>
                  <w:bottom w:val="single" w:sz="4" w:space="0" w:color="auto"/>
                  <w:right w:val="nil"/>
                </w:tcBorders>
                <w:hideMark/>
              </w:tcPr>
              <w:p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05000" cy="1905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47" w:type="dxa"/>
                <w:tcBorders>
                  <w:top w:val="single" w:sz="4" w:space="0" w:color="auto"/>
                  <w:left w:val="nil"/>
                  <w:bottom w:val="single" w:sz="4" w:space="0" w:color="auto"/>
                  <w:right w:val="single" w:sz="4" w:space="0" w:color="auto"/>
                </w:tcBorders>
                <w:hideMark/>
              </w:tcPr>
              <w:p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rsidR="008A225B" w:rsidRDefault="008A225B" w:rsidP="008A225B">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tbl>
      <w:tblPr>
        <w:tblStyle w:val="TableGrid"/>
        <w:tblW w:w="10173" w:type="dxa"/>
        <w:tblInd w:w="-34" w:type="dxa"/>
        <w:tblLook w:val="04A0" w:firstRow="1" w:lastRow="0" w:firstColumn="1" w:lastColumn="0" w:noHBand="0" w:noVBand="1"/>
      </w:tblPr>
      <w:tblGrid>
        <w:gridCol w:w="10173"/>
      </w:tblGrid>
      <w:tr w:rsidR="00CE4CAA" w:rsidTr="008A225B">
        <w:trPr>
          <w:trHeight w:val="3329"/>
        </w:trPr>
        <w:sdt>
          <w:sdtPr>
            <w:rPr>
              <w:rFonts w:ascii="Times New Roman" w:hAnsi="Times New Roman" w:cs="Times New Roman"/>
              <w:sz w:val="24"/>
              <w:szCs w:val="24"/>
            </w:rPr>
            <w:id w:val="-884323448"/>
            <w:showingPlcHdr/>
            <w:text/>
          </w:sdtPr>
          <w:sdtEndPr/>
          <w:sdtContent>
            <w:tc>
              <w:tcPr>
                <w:tcW w:w="10173" w:type="dxa"/>
              </w:tcPr>
              <w:p w:rsidR="00CE4CAA" w:rsidRDefault="00A01219" w:rsidP="00402886">
                <w:pPr>
                  <w:rPr>
                    <w:rFonts w:ascii="Times New Roman" w:hAnsi="Times New Roman" w:cs="Times New Roman"/>
                    <w:sz w:val="24"/>
                    <w:szCs w:val="24"/>
                  </w:rPr>
                </w:pPr>
                <w:r w:rsidRPr="003B111A">
                  <w:rPr>
                    <w:rStyle w:val="PlaceholderText"/>
                  </w:rPr>
                  <w:t>Click here to enter text.</w:t>
                </w:r>
              </w:p>
            </w:tc>
          </w:sdtContent>
        </w:sdt>
      </w:tr>
    </w:tbl>
    <w:p w:rsidR="00CE4CAA" w:rsidRDefault="00CE4CAA" w:rsidP="009D35F1">
      <w:pPr>
        <w:spacing w:after="0" w:line="240" w:lineRule="auto"/>
        <w:rPr>
          <w:rFonts w:ascii="Times New Roman" w:hAnsi="Times New Roman" w:cs="Times New Roman"/>
          <w:sz w:val="24"/>
          <w:szCs w:val="24"/>
        </w:rPr>
      </w:pPr>
    </w:p>
    <w:sectPr w:rsidR="00CE4CAA" w:rsidSect="00B1201B">
      <w:headerReference w:type="default" r:id="rId12"/>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5" w:rsidRDefault="00CA6935" w:rsidP="00B1201B">
      <w:pPr>
        <w:spacing w:after="0" w:line="240" w:lineRule="auto"/>
      </w:pPr>
      <w:r>
        <w:separator/>
      </w:r>
    </w:p>
  </w:endnote>
  <w:endnote w:type="continuationSeparator" w:id="0">
    <w:p w:rsidR="00CA6935" w:rsidRDefault="00CA6935"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5" w:rsidRDefault="00CA6935" w:rsidP="00B1201B">
      <w:pPr>
        <w:spacing w:after="0" w:line="240" w:lineRule="auto"/>
      </w:pPr>
      <w:r>
        <w:separator/>
      </w:r>
    </w:p>
  </w:footnote>
  <w:footnote w:type="continuationSeparator" w:id="0">
    <w:p w:rsidR="00CA6935" w:rsidRDefault="00CA6935" w:rsidP="00B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1B" w:rsidRDefault="003137E7">
    <w:pPr>
      <w:pStyle w:val="Header"/>
    </w:pPr>
    <w:r>
      <w:rPr>
        <w:noProof/>
        <w:lang w:val="en-US" w:eastAsia="en-US"/>
      </w:rPr>
      <w:drawing>
        <wp:anchor distT="0" distB="0" distL="114300" distR="114300" simplePos="0" relativeHeight="251659264" behindDoc="1" locked="0" layoutInCell="1" allowOverlap="1" wp14:anchorId="130DE7B1" wp14:editId="177E3BDB">
          <wp:simplePos x="0" y="0"/>
          <wp:positionH relativeFrom="column">
            <wp:posOffset>-704850</wp:posOffset>
          </wp:positionH>
          <wp:positionV relativeFrom="paragraph">
            <wp:posOffset>-457200</wp:posOffset>
          </wp:positionV>
          <wp:extent cx="7527615" cy="1604601"/>
          <wp:effectExtent l="0" t="0" r="0" b="0"/>
          <wp:wrapNone/>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 bw 2019.png"/>
                  <pic:cNvPicPr/>
                </pic:nvPicPr>
                <pic:blipFill>
                  <a:blip r:embed="rId1">
                    <a:extLst>
                      <a:ext uri="{28A0092B-C50C-407E-A947-70E740481C1C}">
                        <a14:useLocalDpi xmlns:a14="http://schemas.microsoft.com/office/drawing/2010/main" val="0"/>
                      </a:ext>
                    </a:extLst>
                  </a:blip>
                  <a:stretch>
                    <a:fillRect/>
                  </a:stretch>
                </pic:blipFill>
                <pic:spPr>
                  <a:xfrm>
                    <a:off x="0" y="0"/>
                    <a:ext cx="7527615" cy="1604601"/>
                  </a:xfrm>
                  <a:prstGeom prst="rect">
                    <a:avLst/>
                  </a:prstGeom>
                </pic:spPr>
              </pic:pic>
            </a:graphicData>
          </a:graphic>
          <wp14:sizeRelH relativeFrom="page">
            <wp14:pctWidth>0</wp14:pctWidth>
          </wp14:sizeRelH>
          <wp14:sizeRelV relativeFrom="page">
            <wp14:pctHeight>0</wp14:pctHeight>
          </wp14:sizeRelV>
        </wp:anchor>
      </w:drawing>
    </w:r>
  </w:p>
  <w:p w:rsidR="00B1201B" w:rsidRDefault="00B1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iwcb.ro/library/files/2017/annex_i_oiv.pdf" TargetMode="External"/><Relationship Id="rId4" Type="http://schemas.microsoft.com/office/2007/relationships/stylesWithEffects" Target="stylesWithEffects.xml"/><Relationship Id="rId9" Type="http://schemas.openxmlformats.org/officeDocument/2006/relationships/hyperlink" Target="http://www.iwcb.ro/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Fisa%20produsului-RO-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8CDB-31DE-46E1-B300-E66F42E0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Fisa produsului-RO-2017.dotx</Template>
  <TotalTime>57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Daniela Paduraru</cp:lastModifiedBy>
  <cp:revision>29</cp:revision>
  <cp:lastPrinted>2016-02-11T18:56:00Z</cp:lastPrinted>
  <dcterms:created xsi:type="dcterms:W3CDTF">2018-09-19T19:43:00Z</dcterms:created>
  <dcterms:modified xsi:type="dcterms:W3CDTF">2019-02-16T10:53:00Z</dcterms:modified>
</cp:coreProperties>
</file>